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FD03A" w14:textId="77777777" w:rsidR="00D40630" w:rsidRPr="00205798" w:rsidRDefault="00D40630" w:rsidP="00D40630">
      <w:pPr>
        <w:spacing w:before="40"/>
      </w:pPr>
    </w:p>
    <w:p w14:paraId="6CA6440A" w14:textId="77777777" w:rsidR="00D40630" w:rsidRPr="00205798" w:rsidRDefault="00D40630" w:rsidP="00D40630">
      <w:pPr>
        <w:tabs>
          <w:tab w:val="left" w:pos="7500"/>
        </w:tabs>
        <w:jc w:val="center"/>
        <w:outlineLvl w:val="0"/>
        <w:rPr>
          <w:b/>
          <w:spacing w:val="60"/>
        </w:rPr>
      </w:pPr>
      <w:r w:rsidRPr="00205798">
        <w:rPr>
          <w:b/>
          <w:spacing w:val="60"/>
        </w:rPr>
        <w:t>ТЕХНИЧЕСКОЕ ЗАДАНИЕ</w:t>
      </w:r>
    </w:p>
    <w:p w14:paraId="418D352F" w14:textId="5B49D584" w:rsidR="00D40630" w:rsidRPr="00205798" w:rsidRDefault="00B74920" w:rsidP="00D40630">
      <w:pPr>
        <w:tabs>
          <w:tab w:val="num" w:pos="0"/>
        </w:tabs>
        <w:ind w:firstLine="284"/>
        <w:jc w:val="center"/>
        <w:rPr>
          <w:b/>
          <w:u w:val="single"/>
        </w:rPr>
      </w:pPr>
      <w:r w:rsidRPr="00B74920">
        <w:rPr>
          <w:b/>
        </w:rPr>
        <w:t xml:space="preserve">На </w:t>
      </w:r>
      <w:r w:rsidR="00D40630" w:rsidRPr="00B74920">
        <w:rPr>
          <w:b/>
        </w:rPr>
        <w:t xml:space="preserve">оказание </w:t>
      </w:r>
      <w:r w:rsidRPr="00B74920">
        <w:rPr>
          <w:b/>
        </w:rPr>
        <w:t>услуг</w:t>
      </w:r>
      <w:r w:rsidR="00D40630" w:rsidRPr="00B74920">
        <w:rPr>
          <w:b/>
        </w:rPr>
        <w:t xml:space="preserve"> </w:t>
      </w:r>
      <w:r w:rsidR="00F2767B">
        <w:rPr>
          <w:b/>
        </w:rPr>
        <w:t xml:space="preserve">по технической поддержки сайта </w:t>
      </w:r>
      <w:r w:rsidR="00D40630" w:rsidRPr="00B74920">
        <w:rPr>
          <w:b/>
        </w:rPr>
        <w:t>АО «ГЛИМС-Продакшн».</w:t>
      </w:r>
    </w:p>
    <w:p w14:paraId="613E2829" w14:textId="77777777" w:rsidR="00D40630" w:rsidRPr="00205798" w:rsidRDefault="00D40630" w:rsidP="00D40630">
      <w:pPr>
        <w:widowControl/>
        <w:autoSpaceDE/>
        <w:autoSpaceDN/>
        <w:jc w:val="both"/>
        <w:rPr>
          <w:b/>
        </w:rPr>
      </w:pPr>
    </w:p>
    <w:p w14:paraId="28978FCD" w14:textId="77777777" w:rsidR="00D40630" w:rsidRPr="00205798" w:rsidRDefault="00D40630" w:rsidP="00D40630">
      <w:pPr>
        <w:widowControl/>
        <w:autoSpaceDE/>
        <w:autoSpaceDN/>
        <w:jc w:val="both"/>
        <w:rPr>
          <w:b/>
          <w:i/>
        </w:rPr>
      </w:pPr>
      <w:r w:rsidRPr="00205798">
        <w:rPr>
          <w:b/>
        </w:rPr>
        <w:t>1. Наименование, характеристики и объем выполняемых работ, оказываемых услуг</w:t>
      </w:r>
      <w:r w:rsidRPr="00205798">
        <w:rPr>
          <w:b/>
          <w:i/>
        </w:rPr>
        <w:t>:</w:t>
      </w:r>
    </w:p>
    <w:p w14:paraId="333EA014" w14:textId="5FAEF84A" w:rsidR="00D40630" w:rsidRPr="00205798" w:rsidRDefault="00D40630" w:rsidP="00D40630">
      <w:pPr>
        <w:tabs>
          <w:tab w:val="num" w:pos="502"/>
        </w:tabs>
        <w:jc w:val="center"/>
        <w:rPr>
          <w:b/>
        </w:rPr>
      </w:pPr>
    </w:p>
    <w:tbl>
      <w:tblPr>
        <w:tblW w:w="9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252"/>
        <w:gridCol w:w="6760"/>
      </w:tblGrid>
      <w:tr w:rsidR="00D40630" w:rsidRPr="00205798" w14:paraId="326BA4F2" w14:textId="77777777" w:rsidTr="00F72021">
        <w:trPr>
          <w:trHeight w:val="1910"/>
        </w:trPr>
        <w:tc>
          <w:tcPr>
            <w:tcW w:w="499" w:type="dxa"/>
            <w:shd w:val="pct25" w:color="auto" w:fill="auto"/>
            <w:vAlign w:val="center"/>
          </w:tcPr>
          <w:p w14:paraId="048FEEB2" w14:textId="0099DCEE" w:rsidR="00D40630" w:rsidRPr="00205798" w:rsidRDefault="00F2767B" w:rsidP="00F72021">
            <w:pPr>
              <w:ind w:right="-6"/>
              <w:jc w:val="center"/>
            </w:pPr>
            <w:bookmarkStart w:id="0" w:name="_Hlk240976290"/>
            <w:r>
              <w:t>!»;</w:t>
            </w:r>
          </w:p>
        </w:tc>
        <w:tc>
          <w:tcPr>
            <w:tcW w:w="225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20C4C475" w14:textId="77777777" w:rsidR="00D40630" w:rsidRPr="00205798" w:rsidRDefault="00D40630" w:rsidP="00F72021">
            <w:pPr>
              <w:ind w:right="-6"/>
              <w:jc w:val="center"/>
            </w:pPr>
            <w:r w:rsidRPr="00205798">
              <w:t>Наименование работы (услуги)</w:t>
            </w:r>
          </w:p>
        </w:tc>
        <w:tc>
          <w:tcPr>
            <w:tcW w:w="676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14:paraId="37B19346" w14:textId="77777777" w:rsidR="00D40630" w:rsidRPr="00205798" w:rsidRDefault="00D40630" w:rsidP="00F72021">
            <w:pPr>
              <w:jc w:val="both"/>
            </w:pPr>
            <w:r w:rsidRPr="00205798">
              <w:t>Требования к выполняемым  работам  (услугам) (перечень действий, входящих в состав работы (услуги), позволяющих максимально возможно достичь результата работы (услуги);  количественные и качественные характеристики)</w:t>
            </w:r>
          </w:p>
        </w:tc>
      </w:tr>
      <w:tr w:rsidR="00D40630" w:rsidRPr="00205798" w14:paraId="6BB77081" w14:textId="77777777" w:rsidTr="00F72021">
        <w:trPr>
          <w:trHeight w:val="446"/>
        </w:trPr>
        <w:tc>
          <w:tcPr>
            <w:tcW w:w="499" w:type="dxa"/>
          </w:tcPr>
          <w:p w14:paraId="66A39A73" w14:textId="77777777" w:rsidR="00D40630" w:rsidRPr="00205798" w:rsidRDefault="00D40630" w:rsidP="00F72021">
            <w:pPr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2252" w:type="dxa"/>
            <w:shd w:val="clear" w:color="auto" w:fill="FFFFFF"/>
          </w:tcPr>
          <w:p w14:paraId="2D691302" w14:textId="115DE144" w:rsidR="00D40630" w:rsidRPr="00F2767B" w:rsidRDefault="00954484" w:rsidP="00F72021">
            <w:pPr>
              <w:ind w:right="-6"/>
              <w:jc w:val="center"/>
              <w:rPr>
                <w:b/>
                <w:i/>
              </w:rPr>
            </w:pPr>
            <w:bookmarkStart w:id="1" w:name="_Hlk173911993"/>
            <w:r>
              <w:rPr>
                <w:b/>
              </w:rPr>
              <w:t>О</w:t>
            </w:r>
            <w:r w:rsidRPr="00B74920">
              <w:rPr>
                <w:b/>
              </w:rPr>
              <w:t xml:space="preserve">казание услуг </w:t>
            </w:r>
            <w:r w:rsidR="00F2767B" w:rsidRPr="00F2767B">
              <w:rPr>
                <w:b/>
                <w:bCs/>
              </w:rPr>
              <w:t>на тех. поддержку сайта</w:t>
            </w:r>
            <w:bookmarkEnd w:id="1"/>
            <w:r w:rsidR="00F2767B">
              <w:rPr>
                <w:b/>
                <w:bCs/>
              </w:rPr>
              <w:t xml:space="preserve"> </w:t>
            </w:r>
            <w:r w:rsidR="00F2767B">
              <w:rPr>
                <w:b/>
                <w:bCs/>
                <w:lang w:val="en-US"/>
              </w:rPr>
              <w:t>GLIMS</w:t>
            </w:r>
          </w:p>
        </w:tc>
        <w:tc>
          <w:tcPr>
            <w:tcW w:w="6760" w:type="dxa"/>
            <w:shd w:val="clear" w:color="auto" w:fill="FFFFFF"/>
          </w:tcPr>
          <w:p w14:paraId="5A707372" w14:textId="77777777" w:rsidR="00F2767B" w:rsidRPr="00F2767B" w:rsidRDefault="00F2767B" w:rsidP="00F2767B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b/>
                <w:bCs/>
              </w:rPr>
            </w:pPr>
            <w:r w:rsidRPr="00F2767B">
              <w:rPr>
                <w:b/>
                <w:bCs/>
              </w:rPr>
              <w:t>Администрирование и мониторинг</w:t>
            </w:r>
          </w:p>
          <w:p w14:paraId="2709BA73" w14:textId="77777777" w:rsidR="00F2767B" w:rsidRPr="00F2767B" w:rsidRDefault="00F2767B" w:rsidP="00F2767B">
            <w:pPr>
              <w:widowControl/>
              <w:autoSpaceDE/>
              <w:autoSpaceDN/>
              <w:ind w:left="720"/>
              <w:jc w:val="both"/>
            </w:pPr>
            <w:r w:rsidRPr="00F2767B">
              <w:t>— контроль доступности Сайта (uptime), мониторинг производительности;</w:t>
            </w:r>
            <w:r w:rsidRPr="00F2767B">
              <w:br/>
              <w:t>— проверка работоспособности ключевых сценариев (авторизация, оформление заказа, отправка форм и т.п.);</w:t>
            </w:r>
            <w:r w:rsidRPr="00F2767B">
              <w:br/>
              <w:t>— анализ логов, выявление и предотвращение сбоев;</w:t>
            </w:r>
            <w:r w:rsidRPr="00F2767B">
              <w:br/>
              <w:t>— управление резервным копированием (создание, проверка, восстановление).</w:t>
            </w:r>
          </w:p>
          <w:p w14:paraId="3B42A60B" w14:textId="77777777" w:rsidR="00F2767B" w:rsidRPr="00F2767B" w:rsidRDefault="00F2767B" w:rsidP="00F2767B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b/>
                <w:bCs/>
              </w:rPr>
            </w:pPr>
            <w:r w:rsidRPr="00F2767B">
              <w:rPr>
                <w:b/>
                <w:bCs/>
              </w:rPr>
              <w:t>Обновление и поддержка платформы</w:t>
            </w:r>
          </w:p>
          <w:p w14:paraId="06E8CCCA" w14:textId="77777777" w:rsidR="00F2767B" w:rsidRPr="00F2767B" w:rsidRDefault="00F2767B" w:rsidP="00F2767B">
            <w:pPr>
              <w:widowControl/>
              <w:autoSpaceDE/>
              <w:autoSpaceDN/>
              <w:ind w:left="720"/>
              <w:jc w:val="both"/>
            </w:pPr>
            <w:r w:rsidRPr="00F2767B">
              <w:t>— установка обновлений ядра 1С-Битрикс и модулей;</w:t>
            </w:r>
            <w:r w:rsidRPr="00F2767B">
              <w:br/>
              <w:t>— обновление вспомогательного ПО (PHP, MySQL, веб-сервер) при необходимости;</w:t>
            </w:r>
            <w:r w:rsidRPr="00F2767B">
              <w:br/>
              <w:t>— тестирование обновлений на тестовом стенде перед внедрением на продуктив;</w:t>
            </w:r>
            <w:r w:rsidRPr="00F2767B">
              <w:br/>
              <w:t>— исправление ошибок, возникших после обновлений.</w:t>
            </w:r>
          </w:p>
          <w:p w14:paraId="2C051E3A" w14:textId="77777777" w:rsidR="00F2767B" w:rsidRPr="00F2767B" w:rsidRDefault="00F2767B" w:rsidP="00F2767B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b/>
                <w:bCs/>
              </w:rPr>
            </w:pPr>
            <w:r w:rsidRPr="00F2767B">
              <w:rPr>
                <w:b/>
                <w:bCs/>
              </w:rPr>
              <w:t>Устранение инцидентов и сбоев</w:t>
            </w:r>
          </w:p>
          <w:p w14:paraId="5B655D6D" w14:textId="77777777" w:rsidR="00F2767B" w:rsidRPr="00F2767B" w:rsidRDefault="00F2767B" w:rsidP="00F2767B">
            <w:pPr>
              <w:widowControl/>
              <w:autoSpaceDE/>
              <w:autoSpaceDN/>
              <w:ind w:left="720"/>
              <w:jc w:val="both"/>
            </w:pPr>
            <w:r w:rsidRPr="00F2767B">
              <w:t>— приём и обработка заявок от Заказчика;</w:t>
            </w:r>
            <w:r w:rsidRPr="00F2767B">
              <w:br/>
              <w:t>— классификация инцидентов по уровням критичности (см. таблицу ниже);</w:t>
            </w:r>
            <w:r w:rsidRPr="00F2767B">
              <w:br/>
              <w:t>— устранение сбоев в сроки, соответствующие уровню критичности;</w:t>
            </w:r>
            <w:r w:rsidRPr="00F2767B">
              <w:br/>
              <w:t>— предоставление обходных решений при невозможности немедленного устранения.</w:t>
            </w:r>
          </w:p>
          <w:p w14:paraId="5ABE0DF1" w14:textId="77777777" w:rsidR="00F2767B" w:rsidRPr="00F2767B" w:rsidRDefault="00F2767B" w:rsidP="00F2767B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b/>
                <w:bCs/>
              </w:rPr>
            </w:pPr>
            <w:r w:rsidRPr="00F2767B">
              <w:rPr>
                <w:b/>
                <w:bCs/>
              </w:rPr>
              <w:t>Доработка функционала</w:t>
            </w:r>
          </w:p>
          <w:p w14:paraId="4829AD3E" w14:textId="77777777" w:rsidR="00F2767B" w:rsidRPr="00F2767B" w:rsidRDefault="00F2767B" w:rsidP="00F2767B">
            <w:pPr>
              <w:widowControl/>
              <w:autoSpaceDE/>
              <w:autoSpaceDN/>
              <w:ind w:left="720"/>
              <w:jc w:val="both"/>
            </w:pPr>
            <w:r w:rsidRPr="00F2767B">
              <w:t>— выполнение задач по изменению и расширению функциональности Сайта (по заявкам Заказчика);</w:t>
            </w:r>
            <w:r w:rsidRPr="00F2767B">
              <w:br/>
              <w:t>— разработка новых модулей, компонентов, шаблонов;</w:t>
            </w:r>
            <w:r w:rsidRPr="00F2767B">
              <w:br/>
              <w:t>— интеграция с внешними системами (1С, CRM, платёжные шлюзы и др.);</w:t>
            </w:r>
            <w:r w:rsidRPr="00F2767B">
              <w:br/>
              <w:t>— адаптация вёрстки и дизайна (при необходимости).</w:t>
            </w:r>
          </w:p>
          <w:p w14:paraId="01E80370" w14:textId="77777777" w:rsidR="00F2767B" w:rsidRPr="00F2767B" w:rsidRDefault="00F2767B" w:rsidP="00F2767B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b/>
                <w:bCs/>
              </w:rPr>
            </w:pPr>
            <w:r w:rsidRPr="00F2767B">
              <w:rPr>
                <w:b/>
                <w:bCs/>
              </w:rPr>
              <w:t>Консультации и обучение</w:t>
            </w:r>
          </w:p>
          <w:p w14:paraId="3CD87FFB" w14:textId="77777777" w:rsidR="00F2767B" w:rsidRPr="00F2767B" w:rsidRDefault="00F2767B" w:rsidP="00F2767B">
            <w:pPr>
              <w:widowControl/>
              <w:autoSpaceDE/>
              <w:autoSpaceDN/>
              <w:ind w:left="720"/>
              <w:jc w:val="both"/>
            </w:pPr>
            <w:r w:rsidRPr="00F2767B">
              <w:t>— консультирование сотрудников Заказчика по вопросам работы с CMS 1С-Битрикс;</w:t>
            </w:r>
            <w:r w:rsidRPr="00F2767B">
              <w:br/>
              <w:t>— разъяснение порядка выполнения типовых операций (публикация контента, управление пользователями и т.п.);</w:t>
            </w:r>
            <w:r w:rsidRPr="00F2767B">
              <w:br/>
              <w:t>— подготовка кратких инструкций (при необходимости).</w:t>
            </w:r>
          </w:p>
          <w:p w14:paraId="58B2A50A" w14:textId="77777777" w:rsidR="00F2767B" w:rsidRPr="00F2767B" w:rsidRDefault="00F2767B" w:rsidP="00F2767B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b/>
                <w:bCs/>
              </w:rPr>
            </w:pPr>
            <w:r w:rsidRPr="00F2767B">
              <w:rPr>
                <w:b/>
                <w:bCs/>
              </w:rPr>
              <w:t>Информационная безопасность</w:t>
            </w:r>
          </w:p>
          <w:p w14:paraId="58724DD8" w14:textId="77777777" w:rsidR="00F2767B" w:rsidRPr="00F2767B" w:rsidRDefault="00F2767B" w:rsidP="00F2767B">
            <w:pPr>
              <w:widowControl/>
              <w:autoSpaceDE/>
              <w:autoSpaceDN/>
              <w:ind w:left="720"/>
              <w:jc w:val="both"/>
            </w:pPr>
            <w:r w:rsidRPr="00F2767B">
              <w:t>— мониторинг уязвимостей платформы и модулей;</w:t>
            </w:r>
            <w:r w:rsidRPr="00F2767B">
              <w:br/>
              <w:t>— установка критических патчей безопасности;</w:t>
            </w:r>
            <w:r w:rsidRPr="00F2767B">
              <w:br/>
              <w:t>— анализ подозрительной активности, удаление вредоносного кода;</w:t>
            </w:r>
            <w:r w:rsidRPr="00F2767B">
              <w:br/>
              <w:t>— настройка и поддержка проактивной защиты 1С-Битрикс.</w:t>
            </w:r>
          </w:p>
          <w:p w14:paraId="34212FCF" w14:textId="77777777" w:rsidR="00F2767B" w:rsidRPr="00F2767B" w:rsidRDefault="00F2767B" w:rsidP="00F2767B">
            <w:pPr>
              <w:widowControl/>
              <w:numPr>
                <w:ilvl w:val="0"/>
                <w:numId w:val="3"/>
              </w:numPr>
              <w:autoSpaceDE/>
              <w:autoSpaceDN/>
              <w:jc w:val="both"/>
              <w:rPr>
                <w:b/>
                <w:bCs/>
              </w:rPr>
            </w:pPr>
            <w:r w:rsidRPr="00F2767B">
              <w:rPr>
                <w:b/>
                <w:bCs/>
              </w:rPr>
              <w:t>Отчётность</w:t>
            </w:r>
          </w:p>
          <w:p w14:paraId="7833F7F4" w14:textId="77777777" w:rsidR="00F2767B" w:rsidRPr="00F2767B" w:rsidRDefault="00F2767B" w:rsidP="00F2767B">
            <w:pPr>
              <w:widowControl/>
              <w:autoSpaceDE/>
              <w:autoSpaceDN/>
              <w:ind w:left="720"/>
              <w:jc w:val="both"/>
            </w:pPr>
            <w:r w:rsidRPr="00F2767B">
              <w:lastRenderedPageBreak/>
              <w:t>— ежемесячное предоставление отчёта о затраченных часах с разбивкой по задачам и типам работ;</w:t>
            </w:r>
            <w:r w:rsidRPr="00F2767B">
              <w:br/>
              <w:t>— акт сдачи-приёмки оказанных услуг;</w:t>
            </w:r>
            <w:r w:rsidRPr="00F2767B">
              <w:br/>
              <w:t>— по запросу – детализированные отчёты по инцидентам и доработкам.</w:t>
            </w:r>
          </w:p>
          <w:p w14:paraId="469C0D4F" w14:textId="77777777" w:rsidR="00D40630" w:rsidRPr="00205798" w:rsidRDefault="00D40630" w:rsidP="00F72021">
            <w:pPr>
              <w:ind w:right="72"/>
              <w:jc w:val="center"/>
              <w:rPr>
                <w:b/>
                <w:i/>
              </w:rPr>
            </w:pPr>
          </w:p>
        </w:tc>
      </w:tr>
      <w:bookmarkEnd w:id="0"/>
    </w:tbl>
    <w:p w14:paraId="4BD091C1" w14:textId="77777777" w:rsidR="001030D8" w:rsidRDefault="001030D8" w:rsidP="00D40630">
      <w:pPr>
        <w:jc w:val="both"/>
        <w:rPr>
          <w:b/>
        </w:rPr>
      </w:pPr>
    </w:p>
    <w:p w14:paraId="2D69F9C9" w14:textId="5507B9F9" w:rsidR="00D40630" w:rsidRPr="00205798" w:rsidRDefault="00D40630" w:rsidP="00D40630">
      <w:pPr>
        <w:jc w:val="both"/>
        <w:rPr>
          <w:b/>
        </w:rPr>
      </w:pPr>
      <w:r w:rsidRPr="00205798">
        <w:rPr>
          <w:b/>
        </w:rPr>
        <w:t xml:space="preserve">2.Требования к </w:t>
      </w:r>
      <w:r w:rsidR="001030D8">
        <w:rPr>
          <w:b/>
        </w:rPr>
        <w:t>документам</w:t>
      </w:r>
      <w:r w:rsidRPr="00205798">
        <w:rPr>
          <w:b/>
        </w:rPr>
        <w:t xml:space="preserve">, </w:t>
      </w:r>
      <w:r w:rsidR="001030D8">
        <w:rPr>
          <w:b/>
        </w:rPr>
        <w:t xml:space="preserve">разрабатываемых и </w:t>
      </w:r>
      <w:r w:rsidRPr="00205798">
        <w:rPr>
          <w:b/>
        </w:rPr>
        <w:t>используемы</w:t>
      </w:r>
      <w:r w:rsidR="001030D8">
        <w:rPr>
          <w:b/>
        </w:rPr>
        <w:t>х</w:t>
      </w:r>
      <w:r w:rsidRPr="00205798">
        <w:rPr>
          <w:b/>
        </w:rPr>
        <w:t xml:space="preserve"> при выполнении работ</w:t>
      </w:r>
      <w:r w:rsidR="001030D8">
        <w:rPr>
          <w:b/>
        </w:rPr>
        <w:t xml:space="preserve">. </w:t>
      </w:r>
      <w:r w:rsidRPr="00205798">
        <w:rPr>
          <w:b/>
        </w:rPr>
        <w:t xml:space="preserve">Перечень </w:t>
      </w:r>
      <w:r w:rsidR="001030D8">
        <w:rPr>
          <w:b/>
        </w:rPr>
        <w:t>разработки документов</w:t>
      </w:r>
      <w:r w:rsidRPr="00205798">
        <w:rPr>
          <w:b/>
        </w:rPr>
        <w:t xml:space="preserve">, подлежащего </w:t>
      </w:r>
      <w:r w:rsidR="001030D8">
        <w:rPr>
          <w:b/>
        </w:rPr>
        <w:t>применению в проекте:</w:t>
      </w:r>
    </w:p>
    <w:p w14:paraId="55A06D1C" w14:textId="445196B6" w:rsidR="00D40630" w:rsidRPr="00205798" w:rsidRDefault="00D40630" w:rsidP="00D40630">
      <w:pPr>
        <w:ind w:left="7788" w:firstLine="708"/>
        <w:jc w:val="center"/>
        <w:rPr>
          <w:b/>
        </w:rPr>
      </w:pPr>
    </w:p>
    <w:tbl>
      <w:tblPr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781"/>
        <w:gridCol w:w="2651"/>
        <w:gridCol w:w="2519"/>
      </w:tblGrid>
      <w:tr w:rsidR="00D40630" w:rsidRPr="00205798" w14:paraId="271E5C5B" w14:textId="77777777" w:rsidTr="00F72021">
        <w:trPr>
          <w:trHeight w:val="1399"/>
        </w:trPr>
        <w:tc>
          <w:tcPr>
            <w:tcW w:w="561" w:type="dxa"/>
            <w:shd w:val="clear" w:color="auto" w:fill="D9D9D9"/>
            <w:vAlign w:val="center"/>
          </w:tcPr>
          <w:p w14:paraId="0686A3E4" w14:textId="77777777" w:rsidR="00D40630" w:rsidRPr="00205798" w:rsidRDefault="00D40630" w:rsidP="00F72021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t>№ п\п</w:t>
            </w:r>
          </w:p>
        </w:tc>
        <w:tc>
          <w:tcPr>
            <w:tcW w:w="3781" w:type="dxa"/>
            <w:shd w:val="clear" w:color="auto" w:fill="D9D9D9"/>
            <w:vAlign w:val="center"/>
          </w:tcPr>
          <w:p w14:paraId="764A17B3" w14:textId="77777777" w:rsidR="00D40630" w:rsidRPr="00205798" w:rsidRDefault="00D40630" w:rsidP="00F72021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>Наименование товара (оборудования, конструкций, материалов и т.д.)</w:t>
            </w:r>
          </w:p>
        </w:tc>
        <w:tc>
          <w:tcPr>
            <w:tcW w:w="2651" w:type="dxa"/>
            <w:shd w:val="clear" w:color="auto" w:fill="D9D9D9"/>
            <w:vAlign w:val="center"/>
          </w:tcPr>
          <w:p w14:paraId="137C1EDF" w14:textId="77777777" w:rsidR="00D40630" w:rsidRPr="00205798" w:rsidRDefault="00D40630" w:rsidP="00F72021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 xml:space="preserve">Функциональные и качественные характеристики </w:t>
            </w:r>
          </w:p>
        </w:tc>
        <w:tc>
          <w:tcPr>
            <w:tcW w:w="2519" w:type="dxa"/>
            <w:shd w:val="clear" w:color="auto" w:fill="D9D9D9"/>
            <w:vAlign w:val="center"/>
          </w:tcPr>
          <w:p w14:paraId="1BB919C5" w14:textId="77777777" w:rsidR="00D40630" w:rsidRPr="00205798" w:rsidRDefault="00D40630" w:rsidP="00F72021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>Значение функциональных и качественных  характеристик (численное значение или наличие/отсутствие)</w:t>
            </w:r>
          </w:p>
        </w:tc>
      </w:tr>
      <w:tr w:rsidR="00D40630" w:rsidRPr="00205798" w14:paraId="30803452" w14:textId="77777777" w:rsidTr="00F72021">
        <w:trPr>
          <w:trHeight w:val="228"/>
        </w:trPr>
        <w:tc>
          <w:tcPr>
            <w:tcW w:w="561" w:type="dxa"/>
          </w:tcPr>
          <w:p w14:paraId="52C9D4F7" w14:textId="77777777" w:rsidR="00D40630" w:rsidRPr="00205798" w:rsidRDefault="00D40630" w:rsidP="00F72021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3781" w:type="dxa"/>
          </w:tcPr>
          <w:p w14:paraId="23FBF3A1" w14:textId="0F7EE558" w:rsidR="00D40630" w:rsidRPr="00205798" w:rsidRDefault="00D40630" w:rsidP="00F72021">
            <w:pPr>
              <w:tabs>
                <w:tab w:val="num" w:pos="502"/>
              </w:tabs>
              <w:jc w:val="center"/>
              <w:rPr>
                <w:b/>
                <w:i/>
              </w:rPr>
            </w:pPr>
          </w:p>
        </w:tc>
        <w:tc>
          <w:tcPr>
            <w:tcW w:w="2651" w:type="dxa"/>
          </w:tcPr>
          <w:p w14:paraId="13BE308C" w14:textId="0E7DE9CC" w:rsidR="00D40630" w:rsidRPr="001030D8" w:rsidRDefault="00D40630" w:rsidP="00F72021">
            <w:pPr>
              <w:tabs>
                <w:tab w:val="num" w:pos="502"/>
              </w:tabs>
              <w:jc w:val="center"/>
              <w:rPr>
                <w:b/>
                <w:i/>
              </w:rPr>
            </w:pPr>
          </w:p>
        </w:tc>
        <w:tc>
          <w:tcPr>
            <w:tcW w:w="2519" w:type="dxa"/>
          </w:tcPr>
          <w:p w14:paraId="02592229" w14:textId="12D19CED" w:rsidR="00D40630" w:rsidRPr="00205798" w:rsidRDefault="00D40630" w:rsidP="00F72021">
            <w:pPr>
              <w:tabs>
                <w:tab w:val="num" w:pos="502"/>
              </w:tabs>
              <w:jc w:val="center"/>
              <w:rPr>
                <w:b/>
                <w:i/>
              </w:rPr>
            </w:pPr>
          </w:p>
        </w:tc>
      </w:tr>
      <w:tr w:rsidR="00D40630" w:rsidRPr="00205798" w14:paraId="138154C6" w14:textId="77777777" w:rsidTr="00F72021">
        <w:trPr>
          <w:trHeight w:val="228"/>
        </w:trPr>
        <w:tc>
          <w:tcPr>
            <w:tcW w:w="561" w:type="dxa"/>
          </w:tcPr>
          <w:p w14:paraId="4163F4D3" w14:textId="136B0A74" w:rsidR="00D40630" w:rsidRPr="00205798" w:rsidRDefault="001030D8" w:rsidP="001030D8">
            <w:pPr>
              <w:tabs>
                <w:tab w:val="num" w:pos="502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781" w:type="dxa"/>
          </w:tcPr>
          <w:p w14:paraId="32B414A0" w14:textId="45B11256" w:rsidR="00D40630" w:rsidRPr="001030D8" w:rsidRDefault="00D40630" w:rsidP="001030D8">
            <w:pPr>
              <w:tabs>
                <w:tab w:val="num" w:pos="502"/>
              </w:tabs>
              <w:jc w:val="center"/>
              <w:rPr>
                <w:b/>
                <w:i/>
                <w:iCs/>
              </w:rPr>
            </w:pPr>
          </w:p>
        </w:tc>
        <w:tc>
          <w:tcPr>
            <w:tcW w:w="2651" w:type="dxa"/>
          </w:tcPr>
          <w:p w14:paraId="41880D06" w14:textId="0054864E" w:rsidR="00D40630" w:rsidRPr="00205798" w:rsidRDefault="00D40630" w:rsidP="001030D8">
            <w:pPr>
              <w:tabs>
                <w:tab w:val="num" w:pos="502"/>
              </w:tabs>
              <w:jc w:val="center"/>
              <w:rPr>
                <w:b/>
              </w:rPr>
            </w:pPr>
          </w:p>
        </w:tc>
        <w:tc>
          <w:tcPr>
            <w:tcW w:w="2519" w:type="dxa"/>
          </w:tcPr>
          <w:p w14:paraId="1B688349" w14:textId="12311738" w:rsidR="00D40630" w:rsidRPr="001030D8" w:rsidRDefault="00D40630" w:rsidP="001030D8">
            <w:pPr>
              <w:tabs>
                <w:tab w:val="num" w:pos="502"/>
              </w:tabs>
              <w:jc w:val="center"/>
              <w:rPr>
                <w:b/>
                <w:i/>
                <w:iCs/>
              </w:rPr>
            </w:pPr>
          </w:p>
        </w:tc>
      </w:tr>
    </w:tbl>
    <w:p w14:paraId="51BE3048" w14:textId="090FB064" w:rsidR="00D40630" w:rsidRDefault="00D40630" w:rsidP="00D40630">
      <w:pPr>
        <w:tabs>
          <w:tab w:val="num" w:pos="502"/>
        </w:tabs>
        <w:jc w:val="both"/>
        <w:rPr>
          <w:i/>
          <w:color w:val="FF0000"/>
        </w:rPr>
      </w:pPr>
    </w:p>
    <w:p w14:paraId="39EEB1DD" w14:textId="77777777" w:rsidR="002F05B5" w:rsidRPr="00205798" w:rsidRDefault="002F05B5" w:rsidP="00D40630">
      <w:pPr>
        <w:tabs>
          <w:tab w:val="num" w:pos="502"/>
        </w:tabs>
        <w:jc w:val="both"/>
        <w:rPr>
          <w:i/>
          <w:color w:val="FF0000"/>
        </w:rPr>
      </w:pPr>
    </w:p>
    <w:p w14:paraId="084F12F3" w14:textId="77777777" w:rsidR="00D40630" w:rsidRPr="00205798" w:rsidRDefault="00D40630" w:rsidP="00D40630">
      <w:pPr>
        <w:tabs>
          <w:tab w:val="num" w:pos="502"/>
        </w:tabs>
        <w:jc w:val="both"/>
        <w:rPr>
          <w:b/>
        </w:rPr>
      </w:pPr>
      <w:r w:rsidRPr="00205798">
        <w:rPr>
          <w:b/>
        </w:rPr>
        <w:t>3.Требования к качеству работ, услуг требования к их безопасности и иные показатели, связанные с определением соответствия выполняемых работ, оказываемых услуг потребностям заказчика:</w:t>
      </w:r>
    </w:p>
    <w:p w14:paraId="5C96B11E" w14:textId="65FD5FD0" w:rsidR="00D40630" w:rsidRPr="00205798" w:rsidRDefault="00D40630" w:rsidP="00D40630">
      <w:pPr>
        <w:jc w:val="right"/>
        <w:rPr>
          <w:b/>
        </w:rPr>
      </w:pP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8740"/>
      </w:tblGrid>
      <w:tr w:rsidR="00D40630" w:rsidRPr="00205798" w14:paraId="448373B7" w14:textId="77777777" w:rsidTr="00BC00FA">
        <w:trPr>
          <w:trHeight w:val="37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15B89F" w14:textId="77777777" w:rsidR="00D40630" w:rsidRPr="00205798" w:rsidRDefault="00D40630" w:rsidP="00F72021">
            <w:pPr>
              <w:jc w:val="center"/>
            </w:pPr>
            <w:r w:rsidRPr="00205798">
              <w:t>№ п/п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5874BF" w14:textId="77777777" w:rsidR="00D40630" w:rsidRPr="00205798" w:rsidRDefault="00D40630" w:rsidP="00F72021">
            <w:pPr>
              <w:jc w:val="center"/>
            </w:pPr>
            <w:r w:rsidRPr="00205798">
              <w:t>Содержание требования</w:t>
            </w:r>
          </w:p>
        </w:tc>
      </w:tr>
      <w:tr w:rsidR="00D40630" w:rsidRPr="00205798" w14:paraId="2B3D0D67" w14:textId="77777777" w:rsidTr="00BC00FA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1365" w14:textId="1C1AAF84" w:rsidR="00D40630" w:rsidRPr="00F2767B" w:rsidRDefault="00F2767B" w:rsidP="00F72021">
            <w:pPr>
              <w:widowControl/>
              <w:autoSpaceDE/>
              <w:autoSpaceDN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A9FD" w14:textId="634CBBB8" w:rsidR="00D40630" w:rsidRPr="00BC00FA" w:rsidRDefault="00D40630" w:rsidP="00BC00FA">
            <w:pPr>
              <w:widowControl/>
              <w:autoSpaceDE/>
              <w:autoSpaceDN/>
              <w:jc w:val="both"/>
            </w:pPr>
          </w:p>
        </w:tc>
      </w:tr>
      <w:tr w:rsidR="00D40630" w:rsidRPr="00205798" w14:paraId="1717A9C7" w14:textId="77777777" w:rsidTr="00BC00FA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05A1" w14:textId="46CC1133" w:rsidR="00D40630" w:rsidRPr="00F2767B" w:rsidRDefault="00F2767B" w:rsidP="00F72021">
            <w:pPr>
              <w:widowControl/>
              <w:autoSpaceDE/>
              <w:autoSpaceDN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C9D4" w14:textId="5997A539" w:rsidR="00D40630" w:rsidRPr="00747335" w:rsidRDefault="00D40630" w:rsidP="00F72021">
            <w:pPr>
              <w:jc w:val="both"/>
              <w:rPr>
                <w:i/>
                <w:color w:val="808080"/>
              </w:rPr>
            </w:pPr>
          </w:p>
        </w:tc>
      </w:tr>
    </w:tbl>
    <w:p w14:paraId="294BBE9F" w14:textId="77777777" w:rsidR="00D40630" w:rsidRPr="00205798" w:rsidRDefault="00D40630" w:rsidP="00D40630">
      <w:pPr>
        <w:tabs>
          <w:tab w:val="left" w:pos="284"/>
        </w:tabs>
        <w:jc w:val="both"/>
      </w:pPr>
    </w:p>
    <w:p w14:paraId="7901E790" w14:textId="77777777" w:rsidR="003C0F5B" w:rsidRPr="00205798" w:rsidRDefault="003C0F5B" w:rsidP="003C0F5B">
      <w:pPr>
        <w:widowControl/>
        <w:tabs>
          <w:tab w:val="left" w:pos="284"/>
        </w:tabs>
        <w:autoSpaceDE/>
        <w:autoSpaceDN/>
        <w:jc w:val="both"/>
        <w:rPr>
          <w:b/>
        </w:rPr>
      </w:pPr>
      <w:r>
        <w:rPr>
          <w:b/>
        </w:rPr>
        <w:t xml:space="preserve">4. </w:t>
      </w:r>
      <w:r w:rsidRPr="00205798">
        <w:rPr>
          <w:b/>
        </w:rPr>
        <w:t>Место выполнения работ, оказания услуг:</w:t>
      </w:r>
    </w:p>
    <w:p w14:paraId="591D861B" w14:textId="77777777" w:rsidR="003C0F5B" w:rsidRPr="00205798" w:rsidRDefault="003C0F5B" w:rsidP="003C0F5B">
      <w:pPr>
        <w:tabs>
          <w:tab w:val="num" w:pos="0"/>
          <w:tab w:val="left" w:pos="284"/>
        </w:tabs>
        <w:jc w:val="both"/>
      </w:pPr>
      <w:r w:rsidRPr="00205798">
        <w:t>142116, Московская область, г.о. Подольск, п. Сельхозтехника, Домодедовское шоссе, д. 20г.</w:t>
      </w:r>
    </w:p>
    <w:p w14:paraId="0A5CE6B8" w14:textId="5CAEB151" w:rsidR="003C0F5B" w:rsidRDefault="003C0F5B" w:rsidP="00D40630">
      <w:pPr>
        <w:widowControl/>
        <w:tabs>
          <w:tab w:val="left" w:pos="284"/>
        </w:tabs>
        <w:autoSpaceDE/>
        <w:autoSpaceDN/>
        <w:jc w:val="both"/>
        <w:rPr>
          <w:b/>
        </w:rPr>
      </w:pPr>
    </w:p>
    <w:p w14:paraId="54A6D3F4" w14:textId="08C87AF1" w:rsidR="00D40630" w:rsidRPr="00205798" w:rsidRDefault="003C0F5B" w:rsidP="00D40630">
      <w:pPr>
        <w:widowControl/>
        <w:tabs>
          <w:tab w:val="left" w:pos="284"/>
        </w:tabs>
        <w:autoSpaceDE/>
        <w:autoSpaceDN/>
        <w:jc w:val="both"/>
        <w:rPr>
          <w:b/>
          <w:u w:val="single"/>
        </w:rPr>
      </w:pPr>
      <w:r>
        <w:rPr>
          <w:b/>
        </w:rPr>
        <w:t>5</w:t>
      </w:r>
      <w:r w:rsidR="00D40630" w:rsidRPr="00205798">
        <w:rPr>
          <w:b/>
        </w:rPr>
        <w:t>. Сроки выполнения работ, оказания услуг:</w:t>
      </w:r>
    </w:p>
    <w:p w14:paraId="1F1E0FFC" w14:textId="6CF26531" w:rsidR="00D40630" w:rsidRPr="00606A7D" w:rsidRDefault="00BC00FA" w:rsidP="00D40630">
      <w:pPr>
        <w:tabs>
          <w:tab w:val="num" w:pos="0"/>
          <w:tab w:val="left" w:pos="284"/>
        </w:tabs>
        <w:ind w:firstLine="709"/>
        <w:jc w:val="both"/>
      </w:pPr>
      <w:r>
        <w:t>Регулярно, ежемесячно</w:t>
      </w:r>
    </w:p>
    <w:p w14:paraId="19EBADE5" w14:textId="2ACE6581" w:rsidR="00F2767B" w:rsidRPr="00606A7D" w:rsidRDefault="00F2767B" w:rsidP="00F2767B">
      <w:pPr>
        <w:tabs>
          <w:tab w:val="num" w:pos="0"/>
          <w:tab w:val="left" w:pos="284"/>
        </w:tabs>
        <w:ind w:firstLine="709"/>
        <w:jc w:val="both"/>
        <w:rPr>
          <w:b/>
          <w:bCs/>
        </w:rPr>
      </w:pPr>
      <w:r w:rsidRPr="00F2767B">
        <w:rPr>
          <w:b/>
          <w:bCs/>
        </w:rPr>
        <w:t>Уровни критичности и сроки реакции</w:t>
      </w:r>
    </w:p>
    <w:tbl>
      <w:tblPr>
        <w:tblW w:w="960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7"/>
        <w:gridCol w:w="2418"/>
        <w:gridCol w:w="2370"/>
        <w:gridCol w:w="2385"/>
      </w:tblGrid>
      <w:tr w:rsidR="00F2767B" w:rsidRPr="00F2767B" w14:paraId="5E24CABB" w14:textId="77777777" w:rsidTr="00F2767B">
        <w:trPr>
          <w:tblCellSpacing w:w="15" w:type="dxa"/>
        </w:trPr>
        <w:tc>
          <w:tcPr>
            <w:tcW w:w="2400" w:type="dxa"/>
            <w:shd w:val="clear" w:color="auto" w:fill="E7E6E6" w:themeFill="background2"/>
            <w:vAlign w:val="center"/>
            <w:hideMark/>
          </w:tcPr>
          <w:p w14:paraId="404379BD" w14:textId="77777777" w:rsidR="00F2767B" w:rsidRPr="00F2767B" w:rsidRDefault="00F2767B" w:rsidP="00F2767B">
            <w:pPr>
              <w:tabs>
                <w:tab w:val="num" w:pos="0"/>
                <w:tab w:val="left" w:pos="284"/>
              </w:tabs>
              <w:ind w:firstLine="709"/>
              <w:jc w:val="both"/>
              <w:rPr>
                <w:color w:val="000000" w:themeColor="text1"/>
              </w:rPr>
            </w:pPr>
            <w:r w:rsidRPr="00F2767B">
              <w:rPr>
                <w:b/>
                <w:bCs/>
                <w:color w:val="000000" w:themeColor="text1"/>
              </w:rPr>
              <w:t>Уровень</w:t>
            </w:r>
          </w:p>
        </w:tc>
        <w:tc>
          <w:tcPr>
            <w:tcW w:w="2400" w:type="dxa"/>
            <w:shd w:val="clear" w:color="auto" w:fill="E7E6E6" w:themeFill="background2"/>
            <w:vAlign w:val="center"/>
            <w:hideMark/>
          </w:tcPr>
          <w:p w14:paraId="77A20CAB" w14:textId="77777777" w:rsidR="00F2767B" w:rsidRPr="00F2767B" w:rsidRDefault="00F2767B" w:rsidP="00F2767B">
            <w:pPr>
              <w:tabs>
                <w:tab w:val="num" w:pos="0"/>
                <w:tab w:val="left" w:pos="284"/>
              </w:tabs>
              <w:ind w:firstLine="709"/>
              <w:jc w:val="both"/>
              <w:rPr>
                <w:color w:val="000000" w:themeColor="text1"/>
              </w:rPr>
            </w:pPr>
            <w:r w:rsidRPr="00F2767B">
              <w:rPr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2400" w:type="dxa"/>
            <w:shd w:val="clear" w:color="auto" w:fill="E7E6E6" w:themeFill="background2"/>
            <w:vAlign w:val="center"/>
            <w:hideMark/>
          </w:tcPr>
          <w:p w14:paraId="1ECCE120" w14:textId="77777777" w:rsidR="00F2767B" w:rsidRPr="00F2767B" w:rsidRDefault="00F2767B" w:rsidP="00F2767B">
            <w:pPr>
              <w:tabs>
                <w:tab w:val="num" w:pos="0"/>
                <w:tab w:val="left" w:pos="284"/>
              </w:tabs>
              <w:ind w:firstLine="709"/>
              <w:jc w:val="both"/>
              <w:rPr>
                <w:color w:val="000000" w:themeColor="text1"/>
              </w:rPr>
            </w:pPr>
            <w:r w:rsidRPr="00F2767B">
              <w:rPr>
                <w:b/>
                <w:bCs/>
                <w:color w:val="000000" w:themeColor="text1"/>
              </w:rPr>
              <w:t>Время реакции</w:t>
            </w:r>
          </w:p>
        </w:tc>
        <w:tc>
          <w:tcPr>
            <w:tcW w:w="2400" w:type="dxa"/>
            <w:shd w:val="clear" w:color="auto" w:fill="E7E6E6" w:themeFill="background2"/>
            <w:vAlign w:val="center"/>
            <w:hideMark/>
          </w:tcPr>
          <w:p w14:paraId="34E55CC5" w14:textId="77777777" w:rsidR="00F2767B" w:rsidRPr="00F2767B" w:rsidRDefault="00F2767B" w:rsidP="00F2767B">
            <w:pPr>
              <w:tabs>
                <w:tab w:val="num" w:pos="0"/>
                <w:tab w:val="left" w:pos="284"/>
              </w:tabs>
              <w:ind w:firstLine="709"/>
              <w:jc w:val="both"/>
              <w:rPr>
                <w:color w:val="000000" w:themeColor="text1"/>
              </w:rPr>
            </w:pPr>
            <w:r w:rsidRPr="00F2767B">
              <w:rPr>
                <w:b/>
                <w:bCs/>
                <w:color w:val="000000" w:themeColor="text1"/>
              </w:rPr>
              <w:t>Время решения</w:t>
            </w:r>
          </w:p>
        </w:tc>
      </w:tr>
      <w:tr w:rsidR="00F2767B" w:rsidRPr="00F2767B" w14:paraId="27E44A21" w14:textId="77777777" w:rsidTr="00F2767B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4482479E" w14:textId="77777777" w:rsidR="00F2767B" w:rsidRPr="00F2767B" w:rsidRDefault="00F2767B" w:rsidP="00F2767B">
            <w:pPr>
              <w:tabs>
                <w:tab w:val="num" w:pos="0"/>
                <w:tab w:val="left" w:pos="284"/>
              </w:tabs>
              <w:ind w:firstLine="709"/>
              <w:jc w:val="both"/>
              <w:rPr>
                <w:color w:val="000000" w:themeColor="text1"/>
              </w:rPr>
            </w:pPr>
            <w:r w:rsidRPr="00F2767B">
              <w:rPr>
                <w:b/>
                <w:bCs/>
                <w:color w:val="000000" w:themeColor="text1"/>
              </w:rPr>
              <w:t>Критический</w:t>
            </w:r>
          </w:p>
        </w:tc>
        <w:tc>
          <w:tcPr>
            <w:tcW w:w="2400" w:type="dxa"/>
            <w:vAlign w:val="center"/>
            <w:hideMark/>
          </w:tcPr>
          <w:p w14:paraId="55025083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Сайт полностью недоступен, потеря данных, взлом</w:t>
            </w:r>
          </w:p>
        </w:tc>
        <w:tc>
          <w:tcPr>
            <w:tcW w:w="2400" w:type="dxa"/>
            <w:vAlign w:val="center"/>
            <w:hideMark/>
          </w:tcPr>
          <w:p w14:paraId="54D7A2CE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более 1 часа</w:t>
            </w:r>
          </w:p>
        </w:tc>
        <w:tc>
          <w:tcPr>
            <w:tcW w:w="2400" w:type="dxa"/>
            <w:vAlign w:val="center"/>
            <w:hideMark/>
          </w:tcPr>
          <w:p w14:paraId="6F8DA448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более 4 часов</w:t>
            </w:r>
          </w:p>
        </w:tc>
      </w:tr>
      <w:tr w:rsidR="00F2767B" w:rsidRPr="00F2767B" w14:paraId="2A6126CF" w14:textId="77777777" w:rsidTr="00F2767B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7BFCA415" w14:textId="77777777" w:rsidR="00F2767B" w:rsidRPr="00F2767B" w:rsidRDefault="00F2767B" w:rsidP="00F2767B">
            <w:pPr>
              <w:tabs>
                <w:tab w:val="num" w:pos="0"/>
                <w:tab w:val="left" w:pos="284"/>
              </w:tabs>
              <w:ind w:firstLine="709"/>
              <w:jc w:val="both"/>
              <w:rPr>
                <w:color w:val="000000" w:themeColor="text1"/>
              </w:rPr>
            </w:pPr>
            <w:r w:rsidRPr="00F2767B">
              <w:rPr>
                <w:b/>
                <w:bCs/>
                <w:color w:val="000000" w:themeColor="text1"/>
              </w:rPr>
              <w:t>Высокий</w:t>
            </w:r>
          </w:p>
        </w:tc>
        <w:tc>
          <w:tcPr>
            <w:tcW w:w="2400" w:type="dxa"/>
            <w:vAlign w:val="center"/>
            <w:hideMark/>
          </w:tcPr>
          <w:p w14:paraId="262FC080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работает ключевая функция (оформление заявки, калькулятор, авторизация)</w:t>
            </w:r>
          </w:p>
        </w:tc>
        <w:tc>
          <w:tcPr>
            <w:tcW w:w="2400" w:type="dxa"/>
            <w:vAlign w:val="center"/>
            <w:hideMark/>
          </w:tcPr>
          <w:p w14:paraId="10F8C68B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более 2 часов</w:t>
            </w:r>
          </w:p>
        </w:tc>
        <w:tc>
          <w:tcPr>
            <w:tcW w:w="2400" w:type="dxa"/>
            <w:vAlign w:val="center"/>
            <w:hideMark/>
          </w:tcPr>
          <w:p w14:paraId="32E58662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более 8 часов</w:t>
            </w:r>
          </w:p>
        </w:tc>
      </w:tr>
      <w:tr w:rsidR="00F2767B" w:rsidRPr="00F2767B" w14:paraId="0379A948" w14:textId="77777777" w:rsidTr="00F2767B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6C1A986E" w14:textId="77777777" w:rsidR="00F2767B" w:rsidRPr="00F2767B" w:rsidRDefault="00F2767B" w:rsidP="00F2767B">
            <w:pPr>
              <w:tabs>
                <w:tab w:val="num" w:pos="0"/>
                <w:tab w:val="left" w:pos="284"/>
              </w:tabs>
              <w:ind w:firstLine="709"/>
              <w:jc w:val="both"/>
              <w:rPr>
                <w:color w:val="000000" w:themeColor="text1"/>
              </w:rPr>
            </w:pPr>
            <w:r w:rsidRPr="00F2767B">
              <w:rPr>
                <w:b/>
                <w:bCs/>
                <w:color w:val="000000" w:themeColor="text1"/>
              </w:rPr>
              <w:t>Средний</w:t>
            </w:r>
          </w:p>
        </w:tc>
        <w:tc>
          <w:tcPr>
            <w:tcW w:w="2400" w:type="dxa"/>
            <w:vAlign w:val="center"/>
            <w:hideMark/>
          </w:tcPr>
          <w:p w14:paraId="5356ADDE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работает второстепенная функция, ошибки в отображении</w:t>
            </w:r>
          </w:p>
        </w:tc>
        <w:tc>
          <w:tcPr>
            <w:tcW w:w="2400" w:type="dxa"/>
            <w:vAlign w:val="center"/>
            <w:hideMark/>
          </w:tcPr>
          <w:p w14:paraId="3F590BDE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более 4 часов</w:t>
            </w:r>
          </w:p>
        </w:tc>
        <w:tc>
          <w:tcPr>
            <w:tcW w:w="2400" w:type="dxa"/>
            <w:vAlign w:val="center"/>
            <w:hideMark/>
          </w:tcPr>
          <w:p w14:paraId="562924E8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более 24 часов</w:t>
            </w:r>
          </w:p>
        </w:tc>
      </w:tr>
      <w:tr w:rsidR="00F2767B" w:rsidRPr="00F2767B" w14:paraId="730A32A2" w14:textId="77777777" w:rsidTr="00F2767B">
        <w:trPr>
          <w:tblCellSpacing w:w="15" w:type="dxa"/>
        </w:trPr>
        <w:tc>
          <w:tcPr>
            <w:tcW w:w="2400" w:type="dxa"/>
            <w:vAlign w:val="center"/>
            <w:hideMark/>
          </w:tcPr>
          <w:p w14:paraId="6D5FF031" w14:textId="77777777" w:rsidR="00F2767B" w:rsidRPr="00F2767B" w:rsidRDefault="00F2767B" w:rsidP="00F2767B">
            <w:pPr>
              <w:tabs>
                <w:tab w:val="num" w:pos="0"/>
                <w:tab w:val="left" w:pos="284"/>
              </w:tabs>
              <w:ind w:firstLine="709"/>
              <w:jc w:val="both"/>
              <w:rPr>
                <w:color w:val="000000" w:themeColor="text1"/>
              </w:rPr>
            </w:pPr>
            <w:r w:rsidRPr="00F2767B">
              <w:rPr>
                <w:b/>
                <w:bCs/>
                <w:color w:val="000000" w:themeColor="text1"/>
              </w:rPr>
              <w:t>Низкий</w:t>
            </w:r>
          </w:p>
        </w:tc>
        <w:tc>
          <w:tcPr>
            <w:tcW w:w="2400" w:type="dxa"/>
            <w:vAlign w:val="center"/>
            <w:hideMark/>
          </w:tcPr>
          <w:p w14:paraId="148E7B1E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Косметические правки, консультации, мелкие доработки</w:t>
            </w:r>
          </w:p>
        </w:tc>
        <w:tc>
          <w:tcPr>
            <w:tcW w:w="2400" w:type="dxa"/>
            <w:vAlign w:val="center"/>
            <w:hideMark/>
          </w:tcPr>
          <w:p w14:paraId="3915F65B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не более 8 часов</w:t>
            </w:r>
          </w:p>
        </w:tc>
        <w:tc>
          <w:tcPr>
            <w:tcW w:w="2400" w:type="dxa"/>
            <w:vAlign w:val="center"/>
            <w:hideMark/>
          </w:tcPr>
          <w:p w14:paraId="1A98CD57" w14:textId="77777777" w:rsidR="00F2767B" w:rsidRPr="00F2767B" w:rsidRDefault="00F2767B" w:rsidP="007F0A43">
            <w:pPr>
              <w:tabs>
                <w:tab w:val="num" w:pos="0"/>
                <w:tab w:val="left" w:pos="284"/>
              </w:tabs>
              <w:ind w:firstLine="709"/>
              <w:rPr>
                <w:color w:val="000000" w:themeColor="text1"/>
              </w:rPr>
            </w:pPr>
            <w:r w:rsidRPr="00F2767B">
              <w:rPr>
                <w:color w:val="000000" w:themeColor="text1"/>
              </w:rPr>
              <w:t>по согласованию</w:t>
            </w:r>
          </w:p>
        </w:tc>
      </w:tr>
    </w:tbl>
    <w:p w14:paraId="50B9793B" w14:textId="77777777" w:rsidR="00F2767B" w:rsidRPr="00F2767B" w:rsidRDefault="00F2767B" w:rsidP="00D40630">
      <w:pPr>
        <w:tabs>
          <w:tab w:val="num" w:pos="0"/>
          <w:tab w:val="left" w:pos="284"/>
        </w:tabs>
        <w:ind w:firstLine="709"/>
        <w:jc w:val="both"/>
        <w:rPr>
          <w:color w:val="FF0000"/>
          <w:lang w:val="en-US"/>
        </w:rPr>
      </w:pPr>
    </w:p>
    <w:p w14:paraId="4D549BD9" w14:textId="77777777" w:rsidR="00D40630" w:rsidRPr="00205798" w:rsidRDefault="00D40630" w:rsidP="00D40630">
      <w:pPr>
        <w:widowControl/>
        <w:tabs>
          <w:tab w:val="left" w:pos="284"/>
        </w:tabs>
        <w:autoSpaceDE/>
        <w:autoSpaceDN/>
        <w:ind w:left="360"/>
        <w:jc w:val="both"/>
      </w:pPr>
    </w:p>
    <w:p w14:paraId="41EBB038" w14:textId="2718E2ED" w:rsidR="00D40630" w:rsidRPr="00205798" w:rsidRDefault="003C0F5B" w:rsidP="00D40630">
      <w:pPr>
        <w:widowControl/>
        <w:tabs>
          <w:tab w:val="left" w:pos="284"/>
        </w:tabs>
        <w:autoSpaceDE/>
        <w:autoSpaceDN/>
        <w:jc w:val="both"/>
      </w:pPr>
      <w:r>
        <w:rPr>
          <w:b/>
        </w:rPr>
        <w:t>6</w:t>
      </w:r>
      <w:r w:rsidR="00D40630" w:rsidRPr="00205798">
        <w:rPr>
          <w:b/>
        </w:rPr>
        <w:t>. Сведения о расходах, включенных в цену работ, услуг:</w:t>
      </w:r>
      <w:r w:rsidR="00D40630" w:rsidRPr="00205798">
        <w:t xml:space="preserve"> </w:t>
      </w:r>
    </w:p>
    <w:p w14:paraId="431C87FA" w14:textId="77777777" w:rsidR="00F2767B" w:rsidRPr="00F2767B" w:rsidRDefault="00F2767B" w:rsidP="00F2767B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  <w:r w:rsidRPr="00F2767B">
        <w:rPr>
          <w:rFonts w:eastAsia="Calibri"/>
          <w:b/>
          <w:bCs/>
        </w:rPr>
        <w:lastRenderedPageBreak/>
        <w:t>Формат оплаты:</w:t>
      </w:r>
      <w:r w:rsidRPr="00F2767B">
        <w:rPr>
          <w:rFonts w:eastAsia="Calibri"/>
        </w:rPr>
        <w:t xml:space="preserve"> почасовая постоплата. Оплата производится ежемесячно на основании фактически затраченных часов, подтверждённых отчётом и актом.</w:t>
      </w:r>
    </w:p>
    <w:p w14:paraId="38994A20" w14:textId="77777777" w:rsidR="00F2767B" w:rsidRPr="00F2767B" w:rsidRDefault="00F2767B" w:rsidP="00F2767B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  <w:r w:rsidRPr="00F2767B">
        <w:rPr>
          <w:rFonts w:eastAsia="Calibri"/>
          <w:b/>
          <w:bCs/>
        </w:rPr>
        <w:t>Стоимость часа:</w:t>
      </w:r>
      <w:r w:rsidRPr="00F2767B">
        <w:rPr>
          <w:rFonts w:eastAsia="Calibri"/>
        </w:rPr>
        <w:t xml:space="preserve"> указывается Подрядчиком в коммерческом предложении и фиксируется на весь срок договора. Стоимость должна включать все налоги и сборы.</w:t>
      </w:r>
    </w:p>
    <w:p w14:paraId="6BBD9254" w14:textId="77777777" w:rsidR="00F2767B" w:rsidRPr="00F2767B" w:rsidRDefault="00F2767B" w:rsidP="00F2767B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  <w:r w:rsidRPr="00F2767B">
        <w:rPr>
          <w:rFonts w:eastAsia="Calibri"/>
          <w:b/>
          <w:bCs/>
        </w:rPr>
        <w:t>Порядок расчётов:</w:t>
      </w:r>
    </w:p>
    <w:p w14:paraId="62A37F26" w14:textId="77777777" w:rsidR="00F2767B" w:rsidRPr="00F2767B" w:rsidRDefault="00F2767B" w:rsidP="00F2767B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  <w:r w:rsidRPr="00F2767B">
        <w:rPr>
          <w:rFonts w:eastAsia="Calibri"/>
        </w:rPr>
        <w:t>— до 5-го числа месяца, следующего за отчётным, Подрядчик предоставляет отчёт о затраченных часах и акт;</w:t>
      </w:r>
      <w:r w:rsidRPr="00F2767B">
        <w:rPr>
          <w:rFonts w:eastAsia="Calibri"/>
        </w:rPr>
        <w:br/>
        <w:t>— Заказчик проверяет и подписывает акт в течение 5 рабочих дней;</w:t>
      </w:r>
      <w:r w:rsidRPr="00F2767B">
        <w:rPr>
          <w:rFonts w:eastAsia="Calibri"/>
        </w:rPr>
        <w:br/>
        <w:t>— оплата производится в течение 10 рабочих дней после подписания акта.</w:t>
      </w:r>
    </w:p>
    <w:p w14:paraId="3551BE88" w14:textId="77777777" w:rsidR="00F2767B" w:rsidRPr="00F2767B" w:rsidRDefault="00F2767B" w:rsidP="00F2767B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  <w:r w:rsidRPr="00F2767B">
        <w:rPr>
          <w:rFonts w:eastAsia="Calibri"/>
          <w:b/>
          <w:bCs/>
        </w:rPr>
        <w:t>Минимальный объём:</w:t>
      </w:r>
      <w:r w:rsidRPr="00F2767B">
        <w:rPr>
          <w:rFonts w:eastAsia="Calibri"/>
        </w:rPr>
        <w:t xml:space="preserve"> отсутствует.</w:t>
      </w:r>
    </w:p>
    <w:p w14:paraId="1C072633" w14:textId="77777777" w:rsidR="00F2767B" w:rsidRPr="00F2767B" w:rsidRDefault="00F2767B" w:rsidP="00F2767B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  <w:r w:rsidRPr="00F2767B">
        <w:rPr>
          <w:rFonts w:eastAsia="Calibri"/>
          <w:b/>
          <w:bCs/>
        </w:rPr>
        <w:t>Учёт времени:</w:t>
      </w:r>
      <w:r w:rsidRPr="00F2767B">
        <w:rPr>
          <w:rFonts w:eastAsia="Calibri"/>
        </w:rPr>
        <w:t xml:space="preserve"> все работы фиксируются в системе учёта задач Подрядчика с указанием задачи, даты, исполнителя и затраченного времени. Доступ к системе предоставляется Заказчику.</w:t>
      </w:r>
    </w:p>
    <w:p w14:paraId="2BC5F534" w14:textId="77777777" w:rsidR="00D40630" w:rsidRPr="00205798" w:rsidRDefault="00D40630" w:rsidP="00D40630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645CA6DA" w14:textId="555C2D3E" w:rsidR="00D40630" w:rsidRPr="00205798" w:rsidRDefault="003C0F5B" w:rsidP="00D40630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="00D40630" w:rsidRPr="00205798">
        <w:rPr>
          <w:rFonts w:ascii="Times New Roman" w:hAnsi="Times New Roman" w:cs="Times New Roman"/>
          <w:b/>
          <w:sz w:val="22"/>
          <w:szCs w:val="22"/>
        </w:rPr>
        <w:t>. Требования к участнику закупки:</w:t>
      </w:r>
    </w:p>
    <w:p w14:paraId="5179E6AA" w14:textId="0BD7845B" w:rsidR="00D40630" w:rsidRPr="00205798" w:rsidRDefault="00D40630" w:rsidP="00D40630">
      <w:pPr>
        <w:pStyle w:val="ConsPlusNormal"/>
        <w:tabs>
          <w:tab w:val="left" w:pos="0"/>
        </w:tabs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</w:r>
      <w:r w:rsidRPr="00205798">
        <w:rPr>
          <w:rFonts w:ascii="Times New Roman" w:hAnsi="Times New Roman" w:cs="Times New Roman"/>
          <w:b/>
          <w:sz w:val="22"/>
          <w:szCs w:val="22"/>
        </w:rPr>
        <w:tab/>
        <w:t xml:space="preserve">          </w:t>
      </w:r>
    </w:p>
    <w:p w14:paraId="5FFE188D" w14:textId="77777777" w:rsidR="00F2767B" w:rsidRPr="00F2767B" w:rsidRDefault="00F2767B" w:rsidP="00F2767B">
      <w:pPr>
        <w:pStyle w:val="ConsPlusNonformat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2767B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Организационно-правовая форма</w:t>
      </w:r>
      <w:r w:rsidRPr="00F2767B">
        <w:rPr>
          <w:rFonts w:ascii="Times New Roman" w:eastAsia="Calibri" w:hAnsi="Times New Roman" w:cs="Times New Roman"/>
          <w:sz w:val="22"/>
          <w:szCs w:val="22"/>
          <w:lang w:eastAsia="en-US"/>
        </w:rPr>
        <w:t>: ИП или ООО, зарегистрированные на территории РФ.</w:t>
      </w:r>
    </w:p>
    <w:p w14:paraId="3200B336" w14:textId="77777777" w:rsidR="00F2767B" w:rsidRPr="00F2767B" w:rsidRDefault="00F2767B" w:rsidP="00F2767B">
      <w:pPr>
        <w:pStyle w:val="ConsPlusNonformat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2767B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Опыт работы:</w:t>
      </w:r>
      <w:r w:rsidRPr="00F2767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не менее 3 лет оказания услуг по технической поддержке и разработке на платформе 1С-Битрикс.</w:t>
      </w:r>
    </w:p>
    <w:p w14:paraId="5FE7FE39" w14:textId="77777777" w:rsidR="00F2767B" w:rsidRPr="00F2767B" w:rsidRDefault="00F2767B" w:rsidP="00F2767B">
      <w:pPr>
        <w:pStyle w:val="ConsPlusNonformat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2767B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Статус партнёра:</w:t>
      </w:r>
      <w:r w:rsidRPr="00F2767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наличие действующего статуса сертифицированного партнёра «1С-Битрикс» (подтверждается копией сертификата).</w:t>
      </w:r>
    </w:p>
    <w:p w14:paraId="6210C837" w14:textId="77777777" w:rsidR="00F2767B" w:rsidRPr="00F2767B" w:rsidRDefault="00F2767B" w:rsidP="00F2767B">
      <w:pPr>
        <w:pStyle w:val="ConsPlusNonformat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2767B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Кадровые ресурсы:</w:t>
      </w:r>
      <w:r w:rsidRPr="00F2767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наличие в штате не менее двух сертифицированных специалистов по 1С-Битрикс (программист, администратор, контент-менеджер).</w:t>
      </w:r>
    </w:p>
    <w:p w14:paraId="38DDDB52" w14:textId="77777777" w:rsidR="00F2767B" w:rsidRPr="00F2767B" w:rsidRDefault="00F2767B" w:rsidP="00F2767B">
      <w:pPr>
        <w:pStyle w:val="ConsPlusNonformat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2767B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Портфолио:</w:t>
      </w:r>
      <w:r w:rsidRPr="00F2767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предоставление примеров реализованных проектов по поддержке и доработке сайтов на 1С-Битрикс (не менее 3 кейсов).</w:t>
      </w:r>
    </w:p>
    <w:p w14:paraId="32339D80" w14:textId="77777777" w:rsidR="00F2767B" w:rsidRPr="00F2767B" w:rsidRDefault="00F2767B" w:rsidP="00F2767B">
      <w:pPr>
        <w:pStyle w:val="ConsPlusNonformat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F2767B">
        <w:rPr>
          <w:rFonts w:ascii="Times New Roman" w:eastAsia="Calibri" w:hAnsi="Times New Roman" w:cs="Times New Roman"/>
          <w:b/>
          <w:bCs/>
          <w:sz w:val="22"/>
          <w:szCs w:val="22"/>
          <w:lang w:eastAsia="en-US"/>
        </w:rPr>
        <w:t>Техническая база:</w:t>
      </w:r>
      <w:r w:rsidRPr="00F2767B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наличие тестового стенда, системы учёта задач (helpdesk), возможности удалённого доступа.</w:t>
      </w:r>
    </w:p>
    <w:p w14:paraId="4AE7DFAA" w14:textId="77777777" w:rsidR="00D40630" w:rsidRPr="00205798" w:rsidRDefault="00D40630" w:rsidP="00D40630">
      <w:pPr>
        <w:pStyle w:val="ConsPlusNonformat"/>
        <w:widowControl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3C7C5B18" w14:textId="77777777" w:rsidR="00D40630" w:rsidRPr="00205798" w:rsidRDefault="00D40630" w:rsidP="00D40630">
      <w:pPr>
        <w:tabs>
          <w:tab w:val="left" w:pos="7500"/>
        </w:tabs>
        <w:jc w:val="both"/>
        <w:rPr>
          <w:i/>
          <w:color w:val="FF0000"/>
        </w:rPr>
      </w:pPr>
    </w:p>
    <w:p w14:paraId="09BF757F" w14:textId="28873E0E" w:rsidR="00D40630" w:rsidRPr="00205798" w:rsidRDefault="00D40630" w:rsidP="00D40630">
      <w:pPr>
        <w:tabs>
          <w:tab w:val="left" w:pos="7500"/>
        </w:tabs>
        <w:jc w:val="both"/>
      </w:pPr>
      <w:r w:rsidRPr="00205798">
        <w:t xml:space="preserve">Контактное лицо: </w:t>
      </w:r>
      <w:r w:rsidR="00F65C66">
        <w:t>Руководитель</w:t>
      </w:r>
      <w:r w:rsidR="00857654">
        <w:t xml:space="preserve"> отдела</w:t>
      </w:r>
      <w:r w:rsidR="00F65C66">
        <w:t xml:space="preserve"> </w:t>
      </w:r>
      <w:r w:rsidR="00BC00FA">
        <w:t>стратегического маркетинга</w:t>
      </w:r>
      <w:r w:rsidR="00F65C66" w:rsidRPr="00F65C66">
        <w:t xml:space="preserve"> /</w:t>
      </w:r>
      <w:r w:rsidR="00F65C66">
        <w:t xml:space="preserve"> Закурдаев Денис Евгеньевич</w:t>
      </w:r>
    </w:p>
    <w:p w14:paraId="110B5172" w14:textId="77777777" w:rsidR="00D40630" w:rsidRPr="00205798" w:rsidRDefault="00D40630" w:rsidP="00D40630">
      <w:pPr>
        <w:tabs>
          <w:tab w:val="left" w:pos="7500"/>
        </w:tabs>
        <w:jc w:val="both"/>
        <w:rPr>
          <w:vertAlign w:val="superscript"/>
        </w:rPr>
      </w:pPr>
      <w:r w:rsidRPr="00205798">
        <w:rPr>
          <w:vertAlign w:val="superscript"/>
        </w:rPr>
        <w:t xml:space="preserve">                                                                         должность                                                                                ФИО                                                 </w:t>
      </w:r>
    </w:p>
    <w:p w14:paraId="7A4040C0" w14:textId="7DA73F28" w:rsidR="00D40630" w:rsidRPr="00205798" w:rsidRDefault="00D40630" w:rsidP="00D40630">
      <w:pPr>
        <w:tabs>
          <w:tab w:val="left" w:pos="7500"/>
        </w:tabs>
        <w:jc w:val="both"/>
      </w:pPr>
      <w:r w:rsidRPr="00205798">
        <w:t xml:space="preserve">рабочий телефон </w:t>
      </w:r>
      <w:r w:rsidR="00F65C66" w:rsidRPr="00F65C66">
        <w:rPr>
          <w:shd w:val="clear" w:color="auto" w:fill="FFFFFF"/>
        </w:rPr>
        <w:t>+7 (495) </w:t>
      </w:r>
      <w:r w:rsidR="00F65C66" w:rsidRPr="00F65C66">
        <w:rPr>
          <w:rStyle w:val="wmi-callto"/>
          <w:shd w:val="clear" w:color="auto" w:fill="FFFFFF"/>
        </w:rPr>
        <w:t>500-57-53</w:t>
      </w:r>
      <w:r w:rsidR="00F65C66" w:rsidRPr="00F65C66">
        <w:rPr>
          <w:shd w:val="clear" w:color="auto" w:fill="FFFFFF"/>
        </w:rPr>
        <w:t> доб.144</w:t>
      </w:r>
      <w:r w:rsidRPr="00205798">
        <w:t xml:space="preserve">, </w:t>
      </w:r>
    </w:p>
    <w:p w14:paraId="3C917EB8" w14:textId="268B70F1" w:rsidR="00D40630" w:rsidRPr="00205798" w:rsidRDefault="00D40630" w:rsidP="002F05B5">
      <w:pPr>
        <w:tabs>
          <w:tab w:val="left" w:pos="7500"/>
        </w:tabs>
        <w:jc w:val="both"/>
        <w:rPr>
          <w:rFonts w:ascii="Courier New" w:hAnsi="Courier New" w:cs="Courier New"/>
        </w:rPr>
      </w:pPr>
      <w:r w:rsidRPr="00205798">
        <w:t xml:space="preserve">электронный адрес: </w:t>
      </w:r>
      <w:r w:rsidR="00F65C66">
        <w:rPr>
          <w:lang w:val="en-US"/>
        </w:rPr>
        <w:t>zakurdaev</w:t>
      </w:r>
      <w:r w:rsidR="00F65C66" w:rsidRPr="00F65C66">
        <w:t>@</w:t>
      </w:r>
      <w:r w:rsidR="00F65C66">
        <w:rPr>
          <w:lang w:val="en-US"/>
        </w:rPr>
        <w:t>glims</w:t>
      </w:r>
      <w:r w:rsidR="00F65C66" w:rsidRPr="00F65C66">
        <w:t>.</w:t>
      </w:r>
      <w:r w:rsidR="00F65C66">
        <w:rPr>
          <w:lang w:val="en-US"/>
        </w:rPr>
        <w:t>ru</w:t>
      </w:r>
      <w:r w:rsidRPr="00205798">
        <w:t xml:space="preserve"> </w:t>
      </w:r>
    </w:p>
    <w:p w14:paraId="34B73948" w14:textId="77777777" w:rsidR="00D40630" w:rsidRPr="00205798" w:rsidRDefault="00D40630" w:rsidP="00D40630">
      <w:pPr>
        <w:rPr>
          <w:rFonts w:ascii="Courier New" w:hAnsi="Courier New" w:cs="Courier New"/>
        </w:rPr>
      </w:pPr>
    </w:p>
    <w:p w14:paraId="741D40DE" w14:textId="77777777" w:rsidR="00D40630" w:rsidRPr="00205798" w:rsidRDefault="00D40630" w:rsidP="00D40630">
      <w:pPr>
        <w:rPr>
          <w:rFonts w:ascii="Courier New" w:hAnsi="Courier New" w:cs="Courier New"/>
        </w:rPr>
      </w:pPr>
    </w:p>
    <w:p w14:paraId="4B485FC5" w14:textId="396F5176" w:rsidR="003C0F5B" w:rsidRPr="00857654" w:rsidRDefault="003C0F5B" w:rsidP="003C0F5B">
      <w:pPr>
        <w:spacing w:before="40"/>
        <w:rPr>
          <w:rFonts w:ascii="Courier New" w:hAnsi="Courier New" w:cs="Courier New"/>
        </w:rPr>
      </w:pPr>
      <w:r w:rsidRPr="00205798">
        <w:t>Техническое задание согласовано с руководителем Заказчика</w:t>
      </w:r>
      <w:r>
        <w:t xml:space="preserve">  _______________ </w:t>
      </w:r>
      <w:r w:rsidR="00857654">
        <w:t>Черкасова Е.Н.</w:t>
      </w:r>
    </w:p>
    <w:p w14:paraId="58437F4B" w14:textId="632CDDDD" w:rsidR="00D40630" w:rsidRPr="002F05B5" w:rsidRDefault="00D40630" w:rsidP="003C0F5B">
      <w:pPr>
        <w:spacing w:before="40"/>
        <w:rPr>
          <w:rFonts w:ascii="Courier New" w:hAnsi="Courier New" w:cs="Courier New"/>
        </w:rPr>
      </w:pPr>
    </w:p>
    <w:sectPr w:rsidR="00D40630" w:rsidRPr="002F0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1A96"/>
    <w:multiLevelType w:val="multilevel"/>
    <w:tmpl w:val="5EFC45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C33232"/>
    <w:multiLevelType w:val="multilevel"/>
    <w:tmpl w:val="B666D3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2F731CC7"/>
    <w:multiLevelType w:val="multilevel"/>
    <w:tmpl w:val="6748B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6840CC"/>
    <w:multiLevelType w:val="hybridMultilevel"/>
    <w:tmpl w:val="57DE3068"/>
    <w:lvl w:ilvl="0" w:tplc="5A782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6E68EE5C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64777F6B"/>
    <w:multiLevelType w:val="hybridMultilevel"/>
    <w:tmpl w:val="00C87A8A"/>
    <w:lvl w:ilvl="0" w:tplc="70C80FF4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630"/>
    <w:rsid w:val="00015558"/>
    <w:rsid w:val="000D2675"/>
    <w:rsid w:val="001030D8"/>
    <w:rsid w:val="001C76B5"/>
    <w:rsid w:val="002F05B5"/>
    <w:rsid w:val="003C0F5B"/>
    <w:rsid w:val="00606A7D"/>
    <w:rsid w:val="00606C66"/>
    <w:rsid w:val="0065619E"/>
    <w:rsid w:val="006661E4"/>
    <w:rsid w:val="00747335"/>
    <w:rsid w:val="007F0A43"/>
    <w:rsid w:val="00857654"/>
    <w:rsid w:val="008C1831"/>
    <w:rsid w:val="00954484"/>
    <w:rsid w:val="00B61F56"/>
    <w:rsid w:val="00B74920"/>
    <w:rsid w:val="00BC00FA"/>
    <w:rsid w:val="00CA2120"/>
    <w:rsid w:val="00D40630"/>
    <w:rsid w:val="00F2767B"/>
    <w:rsid w:val="00F6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9AB10"/>
  <w15:chartTrackingRefBased/>
  <w15:docId w15:val="{68F7531C-B198-4CEC-9704-080774C4E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06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406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basedOn w:val="a0"/>
    <w:rsid w:val="00F65C66"/>
  </w:style>
  <w:style w:type="paragraph" w:styleId="a3">
    <w:name w:val="List Paragraph"/>
    <w:basedOn w:val="a"/>
    <w:uiPriority w:val="34"/>
    <w:qFormat/>
    <w:rsid w:val="000D2675"/>
    <w:pPr>
      <w:widowControl/>
      <w:autoSpaceDE/>
      <w:autoSpaceDN/>
      <w:ind w:left="720" w:firstLine="34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Сотникова Ольга Сергеевна</cp:lastModifiedBy>
  <cp:revision>2</cp:revision>
  <dcterms:created xsi:type="dcterms:W3CDTF">2026-10-20T07:06:00Z</dcterms:created>
  <dcterms:modified xsi:type="dcterms:W3CDTF">2026-10-20T07:06:00Z</dcterms:modified>
</cp:coreProperties>
</file>